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4DD" w:rsidRPr="009143FD" w:rsidRDefault="002324DD">
      <w:pPr>
        <w:spacing w:after="0"/>
        <w:ind w:left="120"/>
        <w:rPr>
          <w:lang w:val="ru-RU"/>
        </w:rPr>
      </w:pPr>
      <w:bookmarkStart w:id="0" w:name="block-65903197"/>
    </w:p>
    <w:p w:rsidR="002324DD" w:rsidRPr="009143FD" w:rsidRDefault="002324DD">
      <w:pPr>
        <w:spacing w:after="0"/>
        <w:ind w:left="120"/>
        <w:rPr>
          <w:lang w:val="ru-RU"/>
        </w:rPr>
      </w:pPr>
    </w:p>
    <w:p w:rsidR="002324DD" w:rsidRPr="009143FD" w:rsidRDefault="006F3FC8">
      <w:pPr>
        <w:rPr>
          <w:lang w:val="ru-RU"/>
        </w:rPr>
        <w:sectPr w:rsidR="002324DD" w:rsidRPr="009143FD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30911"/>
            <wp:effectExtent l="19050" t="0" r="3175" b="0"/>
            <wp:docPr id="1" name="Рисунок 1" descr="F:\тит Л.П\русский яз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тит Л.П\русский яз 5-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bookmarkStart w:id="1" w:name="block-65903201"/>
      <w:bookmarkEnd w:id="0"/>
      <w:r w:rsidRPr="009143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143F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14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324DD" w:rsidRPr="009143FD" w:rsidRDefault="002324DD">
      <w:pPr>
        <w:rPr>
          <w:lang w:val="ru-RU"/>
        </w:rPr>
        <w:sectPr w:rsidR="002324DD" w:rsidRPr="009143FD">
          <w:pgSz w:w="11906" w:h="16383"/>
          <w:pgMar w:top="1134" w:right="850" w:bottom="1134" w:left="1701" w:header="720" w:footer="720" w:gutter="0"/>
          <w:cols w:space="720"/>
        </w:sectPr>
      </w:pP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  <w:bookmarkStart w:id="2" w:name="block-65903202"/>
      <w:bookmarkEnd w:id="1"/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143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143F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Способы обозначения , мягкости согласных.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2324DD" w:rsidRPr="009143FD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9143FD" w:rsidRDefault="00D5255A">
      <w:pPr>
        <w:spacing w:after="0" w:line="264" w:lineRule="auto"/>
        <w:ind w:left="120"/>
        <w:jc w:val="both"/>
        <w:rPr>
          <w:lang w:val="ru-RU"/>
        </w:rPr>
      </w:pPr>
      <w:r w:rsidRPr="009143F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324DD" w:rsidRPr="009143FD" w:rsidRDefault="00D5255A">
      <w:pPr>
        <w:spacing w:after="0" w:line="264" w:lineRule="auto"/>
        <w:ind w:firstLine="600"/>
        <w:jc w:val="both"/>
        <w:rPr>
          <w:lang w:val="ru-RU"/>
        </w:rPr>
      </w:pPr>
      <w:r w:rsidRPr="009143F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663A5">
        <w:rPr>
          <w:rFonts w:ascii="Times New Roman" w:hAnsi="Times New Roman"/>
          <w:color w:val="000000"/>
          <w:sz w:val="28"/>
          <w:lang w:val="ru-RU"/>
        </w:rPr>
        <w:t>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663A5">
        <w:rPr>
          <w:rFonts w:ascii="Times New Roman" w:hAnsi="Times New Roman"/>
          <w:color w:val="000000"/>
          <w:sz w:val="28"/>
          <w:lang w:val="ru-RU"/>
        </w:rPr>
        <w:t>;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1663A5">
        <w:rPr>
          <w:rFonts w:ascii="Times New Roman" w:hAnsi="Times New Roman"/>
          <w:color w:val="000000"/>
          <w:sz w:val="28"/>
          <w:lang w:val="ru-RU"/>
        </w:rPr>
        <w:t>(-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1663A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63A5">
        <w:rPr>
          <w:rFonts w:ascii="Times New Roman" w:hAnsi="Times New Roman"/>
          <w:color w:val="000000"/>
          <w:sz w:val="28"/>
          <w:lang w:val="ru-RU"/>
        </w:rPr>
        <w:t>: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1663A5">
        <w:rPr>
          <w:rFonts w:ascii="Times New Roman" w:hAnsi="Times New Roman"/>
          <w:color w:val="000000"/>
          <w:sz w:val="28"/>
          <w:lang w:val="ru-RU"/>
        </w:rPr>
        <w:t>-;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1663A5">
        <w:rPr>
          <w:rFonts w:ascii="Times New Roman" w:hAnsi="Times New Roman"/>
          <w:color w:val="000000"/>
          <w:sz w:val="28"/>
          <w:lang w:val="ru-RU"/>
        </w:rPr>
        <w:t>-;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1663A5">
        <w:rPr>
          <w:rFonts w:ascii="Times New Roman" w:hAnsi="Times New Roman"/>
          <w:color w:val="000000"/>
          <w:sz w:val="28"/>
          <w:lang w:val="ru-RU"/>
        </w:rPr>
        <w:t>-,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1663A5">
        <w:rPr>
          <w:rFonts w:ascii="Times New Roman" w:hAnsi="Times New Roman"/>
          <w:color w:val="000000"/>
          <w:sz w:val="28"/>
          <w:lang w:val="ru-RU"/>
        </w:rPr>
        <w:t>-;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1663A5">
        <w:rPr>
          <w:rFonts w:ascii="Times New Roman" w:hAnsi="Times New Roman"/>
          <w:color w:val="000000"/>
          <w:sz w:val="28"/>
          <w:lang w:val="ru-RU"/>
        </w:rPr>
        <w:t>–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663A5">
        <w:rPr>
          <w:rFonts w:ascii="Times New Roman" w:hAnsi="Times New Roman"/>
          <w:color w:val="000000"/>
          <w:sz w:val="28"/>
          <w:lang w:val="ru-RU"/>
        </w:rPr>
        <w:t>–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663A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1663A5">
        <w:rPr>
          <w:rFonts w:ascii="Times New Roman" w:hAnsi="Times New Roman"/>
          <w:color w:val="000000"/>
          <w:sz w:val="28"/>
          <w:lang w:val="ru-RU"/>
        </w:rPr>
        <w:t>-,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1663A5">
        <w:rPr>
          <w:rFonts w:ascii="Times New Roman" w:hAnsi="Times New Roman"/>
          <w:color w:val="000000"/>
          <w:sz w:val="28"/>
          <w:lang w:val="ru-RU"/>
        </w:rPr>
        <w:t>-,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1663A5">
        <w:rPr>
          <w:rFonts w:ascii="Times New Roman" w:hAnsi="Times New Roman"/>
          <w:color w:val="000000"/>
          <w:sz w:val="28"/>
          <w:lang w:val="ru-RU"/>
        </w:rPr>
        <w:t>-,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1663A5">
        <w:rPr>
          <w:rFonts w:ascii="Times New Roman" w:hAnsi="Times New Roman"/>
          <w:color w:val="000000"/>
          <w:sz w:val="28"/>
          <w:lang w:val="ru-RU"/>
        </w:rPr>
        <w:t>-,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1663A5">
        <w:rPr>
          <w:rFonts w:ascii="Times New Roman" w:hAnsi="Times New Roman"/>
          <w:color w:val="000000"/>
          <w:sz w:val="28"/>
          <w:lang w:val="ru-RU"/>
        </w:rPr>
        <w:t>-,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1663A5">
        <w:rPr>
          <w:rFonts w:ascii="Times New Roman" w:hAnsi="Times New Roman"/>
          <w:color w:val="000000"/>
          <w:sz w:val="28"/>
          <w:lang w:val="ru-RU"/>
        </w:rPr>
        <w:t>-,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1663A5">
        <w:rPr>
          <w:rFonts w:ascii="Times New Roman" w:hAnsi="Times New Roman"/>
          <w:color w:val="000000"/>
          <w:sz w:val="28"/>
          <w:lang w:val="ru-RU"/>
        </w:rPr>
        <w:t>-,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1663A5">
        <w:rPr>
          <w:rFonts w:ascii="Times New Roman" w:hAnsi="Times New Roman"/>
          <w:color w:val="000000"/>
          <w:sz w:val="28"/>
          <w:lang w:val="ru-RU"/>
        </w:rPr>
        <w:t>-.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663A5">
        <w:rPr>
          <w:rFonts w:ascii="Times New Roman" w:hAnsi="Times New Roman"/>
          <w:color w:val="000000"/>
          <w:sz w:val="28"/>
          <w:lang w:val="ru-RU"/>
        </w:rPr>
        <w:t>- –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663A5">
        <w:rPr>
          <w:rFonts w:ascii="Times New Roman" w:hAnsi="Times New Roman"/>
          <w:color w:val="000000"/>
          <w:sz w:val="28"/>
          <w:lang w:val="ru-RU"/>
        </w:rPr>
        <w:t>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63A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63A5">
        <w:rPr>
          <w:rFonts w:ascii="Times New Roman" w:hAnsi="Times New Roman"/>
          <w:color w:val="000000"/>
          <w:sz w:val="28"/>
          <w:lang w:val="ru-RU"/>
        </w:rPr>
        <w:t>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1663A5">
        <w:rPr>
          <w:rFonts w:ascii="Times New Roman" w:hAnsi="Times New Roman"/>
          <w:color w:val="000000"/>
          <w:sz w:val="28"/>
          <w:lang w:val="ru-RU"/>
        </w:rPr>
        <w:t>- 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1663A5">
        <w:rPr>
          <w:rFonts w:ascii="Times New Roman" w:hAnsi="Times New Roman"/>
          <w:color w:val="000000"/>
          <w:sz w:val="28"/>
          <w:lang w:val="ru-RU"/>
        </w:rPr>
        <w:t>-.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1663A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1663A5">
        <w:rPr>
          <w:rFonts w:ascii="Times New Roman" w:hAnsi="Times New Roman"/>
          <w:color w:val="000000"/>
          <w:sz w:val="28"/>
          <w:lang w:val="ru-RU"/>
        </w:rPr>
        <w:t>- и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1663A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663A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1663A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1663A5">
        <w:rPr>
          <w:rFonts w:ascii="Times New Roman" w:hAnsi="Times New Roman"/>
          <w:color w:val="000000"/>
          <w:sz w:val="28"/>
          <w:lang w:val="ru-RU"/>
        </w:rPr>
        <w:t>(-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63A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663A5">
        <w:rPr>
          <w:rFonts w:ascii="Times New Roman" w:hAnsi="Times New Roman"/>
          <w:color w:val="000000"/>
          <w:sz w:val="28"/>
          <w:lang w:val="ru-RU"/>
        </w:rPr>
        <w:t>,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1663A5">
        <w:rPr>
          <w:rFonts w:ascii="Times New Roman" w:hAnsi="Times New Roman"/>
          <w:color w:val="000000"/>
          <w:sz w:val="28"/>
          <w:lang w:val="ru-RU"/>
        </w:rPr>
        <w:t>,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1663A5">
        <w:rPr>
          <w:rFonts w:ascii="Times New Roman" w:hAnsi="Times New Roman"/>
          <w:color w:val="000000"/>
          <w:sz w:val="28"/>
          <w:lang w:val="ru-RU"/>
        </w:rPr>
        <w:t>,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1663A5">
        <w:rPr>
          <w:rFonts w:ascii="Times New Roman" w:hAnsi="Times New Roman"/>
          <w:color w:val="000000"/>
          <w:sz w:val="28"/>
          <w:lang w:val="ru-RU"/>
        </w:rPr>
        <w:t>,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1663A5">
        <w:rPr>
          <w:rFonts w:ascii="Times New Roman" w:hAnsi="Times New Roman"/>
          <w:color w:val="000000"/>
          <w:sz w:val="28"/>
          <w:lang w:val="ru-RU"/>
        </w:rPr>
        <w:t>,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1663A5">
        <w:rPr>
          <w:rFonts w:ascii="Times New Roman" w:hAnsi="Times New Roman"/>
          <w:color w:val="000000"/>
          <w:sz w:val="28"/>
          <w:lang w:val="ru-RU"/>
        </w:rPr>
        <w:t>,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1663A5">
        <w:rPr>
          <w:rFonts w:ascii="Times New Roman" w:hAnsi="Times New Roman"/>
          <w:color w:val="000000"/>
          <w:sz w:val="28"/>
          <w:lang w:val="ru-RU"/>
        </w:rPr>
        <w:t>,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324DD" w:rsidRPr="001663A5" w:rsidRDefault="002324DD">
      <w:pPr>
        <w:spacing w:after="0"/>
        <w:ind w:left="120"/>
        <w:rPr>
          <w:lang w:val="ru-RU"/>
        </w:rPr>
      </w:pPr>
    </w:p>
    <w:p w:rsidR="002324DD" w:rsidRPr="001663A5" w:rsidRDefault="00D5255A">
      <w:pPr>
        <w:spacing w:after="0"/>
        <w:ind w:left="120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24DD" w:rsidRPr="001663A5" w:rsidRDefault="002324DD">
      <w:pPr>
        <w:spacing w:after="0"/>
        <w:ind w:left="120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663A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63A5">
        <w:rPr>
          <w:rFonts w:ascii="Times New Roman" w:hAnsi="Times New Roman"/>
          <w:color w:val="000000"/>
          <w:sz w:val="28"/>
          <w:lang w:val="ru-RU"/>
        </w:rPr>
        <w:t>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2324DD" w:rsidRPr="001663A5" w:rsidRDefault="00D5255A">
      <w:pPr>
        <w:spacing w:after="0"/>
        <w:ind w:left="120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24DD" w:rsidRPr="001663A5" w:rsidRDefault="002324DD">
      <w:pPr>
        <w:spacing w:after="0"/>
        <w:ind w:left="120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1663A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2324DD">
      <w:pPr>
        <w:rPr>
          <w:lang w:val="ru-RU"/>
        </w:rPr>
        <w:sectPr w:rsidR="002324DD" w:rsidRPr="001663A5">
          <w:pgSz w:w="11906" w:h="16383"/>
          <w:pgMar w:top="1134" w:right="850" w:bottom="1134" w:left="1701" w:header="720" w:footer="720" w:gutter="0"/>
          <w:cols w:space="720"/>
        </w:sectPr>
      </w:pP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  <w:bookmarkStart w:id="3" w:name="block-65903198"/>
      <w:bookmarkEnd w:id="2"/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/>
        <w:ind w:left="120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24DD" w:rsidRPr="001663A5" w:rsidRDefault="002324DD">
      <w:pPr>
        <w:spacing w:after="0"/>
        <w:ind w:left="120"/>
        <w:rPr>
          <w:lang w:val="ru-RU"/>
        </w:rPr>
      </w:pP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1663A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663A5">
        <w:rPr>
          <w:rFonts w:ascii="Times New Roman" w:hAnsi="Times New Roman"/>
          <w:color w:val="000000"/>
          <w:sz w:val="28"/>
          <w:lang w:val="ru-RU"/>
        </w:rPr>
        <w:t>: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/>
        <w:ind w:left="120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24DD" w:rsidRPr="001663A5" w:rsidRDefault="002324DD">
      <w:pPr>
        <w:spacing w:after="0"/>
        <w:ind w:left="120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63A5">
        <w:rPr>
          <w:rFonts w:ascii="Times New Roman" w:hAnsi="Times New Roman"/>
          <w:color w:val="000000"/>
          <w:sz w:val="28"/>
          <w:lang w:val="ru-RU"/>
        </w:rPr>
        <w:t>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1663A5">
        <w:rPr>
          <w:rFonts w:ascii="Times New Roman" w:hAnsi="Times New Roman"/>
          <w:color w:val="000000"/>
          <w:sz w:val="28"/>
          <w:lang w:val="ru-RU"/>
        </w:rPr>
        <w:t>//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1663A5">
        <w:rPr>
          <w:rFonts w:ascii="Times New Roman" w:hAnsi="Times New Roman"/>
          <w:color w:val="000000"/>
          <w:sz w:val="28"/>
          <w:lang w:val="ru-RU"/>
        </w:rPr>
        <w:t>–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1663A5">
        <w:rPr>
          <w:rFonts w:ascii="Times New Roman" w:hAnsi="Times New Roman"/>
          <w:color w:val="000000"/>
          <w:sz w:val="28"/>
          <w:lang w:val="ru-RU"/>
        </w:rPr>
        <w:t>–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1663A5">
        <w:rPr>
          <w:rFonts w:ascii="Times New Roman" w:hAnsi="Times New Roman"/>
          <w:color w:val="000000"/>
          <w:sz w:val="28"/>
          <w:lang w:val="ru-RU"/>
        </w:rPr>
        <w:t>–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1663A5">
        <w:rPr>
          <w:rFonts w:ascii="Times New Roman" w:hAnsi="Times New Roman"/>
          <w:color w:val="000000"/>
          <w:sz w:val="28"/>
          <w:lang w:val="ru-RU"/>
        </w:rPr>
        <w:t>–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1663A5">
        <w:rPr>
          <w:rFonts w:ascii="Times New Roman" w:hAnsi="Times New Roman"/>
          <w:color w:val="000000"/>
          <w:sz w:val="28"/>
          <w:lang w:val="ru-RU"/>
        </w:rPr>
        <w:t>–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1663A5">
        <w:rPr>
          <w:rFonts w:ascii="Times New Roman" w:hAnsi="Times New Roman"/>
          <w:color w:val="000000"/>
          <w:sz w:val="28"/>
          <w:lang w:val="ru-RU"/>
        </w:rPr>
        <w:t>–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663A5">
        <w:rPr>
          <w:rFonts w:ascii="Times New Roman" w:hAnsi="Times New Roman"/>
          <w:color w:val="000000"/>
          <w:sz w:val="28"/>
          <w:lang w:val="ru-RU"/>
        </w:rPr>
        <w:t>–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663A5">
        <w:rPr>
          <w:rFonts w:ascii="Times New Roman" w:hAnsi="Times New Roman"/>
          <w:color w:val="000000"/>
          <w:sz w:val="28"/>
          <w:lang w:val="ru-RU"/>
        </w:rPr>
        <w:t>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663A5">
        <w:rPr>
          <w:rFonts w:ascii="Times New Roman" w:hAnsi="Times New Roman"/>
          <w:color w:val="000000"/>
          <w:sz w:val="28"/>
          <w:lang w:val="ru-RU"/>
        </w:rPr>
        <w:t>–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63A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2324DD" w:rsidRPr="001663A5" w:rsidRDefault="00D5255A">
      <w:pPr>
        <w:spacing w:after="0"/>
        <w:ind w:left="120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24DD" w:rsidRPr="001663A5" w:rsidRDefault="002324DD">
      <w:pPr>
        <w:spacing w:after="0"/>
        <w:ind w:left="120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663A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1663A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1663A5">
        <w:rPr>
          <w:rFonts w:ascii="Times New Roman" w:hAnsi="Times New Roman"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663A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663A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2324DD" w:rsidRPr="001663A5" w:rsidRDefault="00D5255A">
      <w:pPr>
        <w:spacing w:after="0"/>
        <w:ind w:left="120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663A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663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1663A5">
        <w:rPr>
          <w:rFonts w:ascii="Times New Roman" w:hAnsi="Times New Roman"/>
          <w:color w:val="000000"/>
          <w:sz w:val="28"/>
          <w:lang w:val="ru-RU"/>
        </w:rPr>
        <w:t>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63A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324DD" w:rsidRPr="001663A5" w:rsidRDefault="002324DD">
      <w:pPr>
        <w:spacing w:after="0"/>
        <w:ind w:left="120"/>
        <w:rPr>
          <w:lang w:val="ru-RU"/>
        </w:rPr>
      </w:pPr>
    </w:p>
    <w:p w:rsidR="002324DD" w:rsidRPr="001663A5" w:rsidRDefault="00D5255A">
      <w:pPr>
        <w:spacing w:after="0"/>
        <w:ind w:left="120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24DD" w:rsidRPr="001663A5" w:rsidRDefault="002324DD">
      <w:pPr>
        <w:spacing w:after="0"/>
        <w:ind w:left="120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663A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324DD" w:rsidRPr="001663A5" w:rsidRDefault="002324DD">
      <w:pPr>
        <w:spacing w:after="0" w:line="264" w:lineRule="auto"/>
        <w:ind w:left="120"/>
        <w:jc w:val="both"/>
        <w:rPr>
          <w:lang w:val="ru-RU"/>
        </w:rPr>
      </w:pPr>
    </w:p>
    <w:p w:rsidR="002324DD" w:rsidRPr="001663A5" w:rsidRDefault="00D5255A">
      <w:pPr>
        <w:spacing w:after="0" w:line="264" w:lineRule="auto"/>
        <w:ind w:left="120"/>
        <w:jc w:val="both"/>
        <w:rPr>
          <w:lang w:val="ru-RU"/>
        </w:rPr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2324DD" w:rsidRPr="001663A5" w:rsidRDefault="00D5255A">
      <w:pPr>
        <w:spacing w:after="0" w:line="264" w:lineRule="auto"/>
        <w:ind w:firstLine="600"/>
        <w:jc w:val="both"/>
        <w:rPr>
          <w:lang w:val="ru-RU"/>
        </w:rPr>
      </w:pPr>
      <w:r w:rsidRPr="001663A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324DD" w:rsidRPr="001663A5" w:rsidRDefault="002324DD">
      <w:pPr>
        <w:spacing w:after="0"/>
        <w:ind w:left="120"/>
        <w:rPr>
          <w:lang w:val="ru-RU"/>
        </w:rPr>
      </w:pPr>
    </w:p>
    <w:p w:rsidR="002324DD" w:rsidRPr="001663A5" w:rsidRDefault="002324DD">
      <w:pPr>
        <w:rPr>
          <w:lang w:val="ru-RU"/>
        </w:rPr>
        <w:sectPr w:rsidR="002324DD" w:rsidRPr="001663A5">
          <w:pgSz w:w="11906" w:h="16383"/>
          <w:pgMar w:top="1134" w:right="850" w:bottom="1134" w:left="1701" w:header="720" w:footer="720" w:gutter="0"/>
          <w:cols w:space="720"/>
        </w:sectPr>
      </w:pPr>
    </w:p>
    <w:p w:rsidR="002324DD" w:rsidRDefault="00D5255A">
      <w:pPr>
        <w:spacing w:after="0"/>
        <w:ind w:left="120"/>
      </w:pPr>
      <w:bookmarkStart w:id="4" w:name="block-65903199"/>
      <w:bookmarkEnd w:id="3"/>
      <w:r w:rsidRPr="001663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24DD" w:rsidRDefault="00D525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2324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24DD" w:rsidRDefault="002324DD">
            <w:pPr>
              <w:spacing w:after="0"/>
              <w:ind w:left="135"/>
            </w:pPr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</w:tbl>
    <w:p w:rsidR="002324DD" w:rsidRDefault="002324DD">
      <w:pPr>
        <w:sectPr w:rsidR="00232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4DD" w:rsidRDefault="00D525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2324D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24DD" w:rsidRDefault="002324DD">
            <w:pPr>
              <w:spacing w:after="0"/>
              <w:ind w:left="135"/>
            </w:pPr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</w:tbl>
    <w:p w:rsidR="002324DD" w:rsidRDefault="002324DD">
      <w:pPr>
        <w:sectPr w:rsidR="00232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4DD" w:rsidRDefault="00D525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2324D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24DD" w:rsidRDefault="002324DD">
            <w:pPr>
              <w:spacing w:after="0"/>
              <w:ind w:left="135"/>
            </w:pPr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</w:tbl>
    <w:p w:rsidR="002324DD" w:rsidRDefault="002324DD">
      <w:pPr>
        <w:sectPr w:rsidR="00232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4DD" w:rsidRDefault="00D525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2324D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24DD" w:rsidRDefault="002324DD">
            <w:pPr>
              <w:spacing w:after="0"/>
              <w:ind w:left="135"/>
            </w:pPr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</w:tbl>
    <w:p w:rsidR="002324DD" w:rsidRDefault="002324DD">
      <w:pPr>
        <w:sectPr w:rsidR="00232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4DD" w:rsidRDefault="00D525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2324D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24DD" w:rsidRDefault="002324DD">
            <w:pPr>
              <w:spacing w:after="0"/>
              <w:ind w:left="135"/>
            </w:pPr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4DD" w:rsidRDefault="00232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 w:rsidRPr="005D77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2324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63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2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4DD" w:rsidRPr="001663A5" w:rsidRDefault="00D5255A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24DD" w:rsidRDefault="00D52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24DD" w:rsidRDefault="002324DD"/>
        </w:tc>
      </w:tr>
    </w:tbl>
    <w:p w:rsidR="002324DD" w:rsidRDefault="002324DD">
      <w:pPr>
        <w:sectPr w:rsidR="00232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4DD" w:rsidRDefault="002324DD">
      <w:pPr>
        <w:sectPr w:rsidR="00232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5495" w:rsidRPr="001663A5" w:rsidRDefault="009B5495" w:rsidP="009B5495">
      <w:pPr>
        <w:spacing w:before="199" w:after="199" w:line="336" w:lineRule="auto"/>
        <w:ind w:left="120"/>
        <w:rPr>
          <w:lang w:val="ru-RU"/>
        </w:rPr>
      </w:pPr>
      <w:bookmarkStart w:id="5" w:name="block-65903204"/>
      <w:bookmarkStart w:id="6" w:name="block-65903203"/>
      <w:bookmarkEnd w:id="4"/>
      <w:r w:rsidRPr="001663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9B5495" w:rsidRDefault="009B5495" w:rsidP="009B549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9B5495" w:rsidRDefault="009B5495" w:rsidP="009B5495">
      <w:pPr>
        <w:spacing w:before="199" w:after="199" w:line="336" w:lineRule="auto"/>
        <w:ind w:left="120"/>
      </w:pPr>
    </w:p>
    <w:p w:rsidR="009B5495" w:rsidRDefault="009B5495" w:rsidP="009B549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B5495" w:rsidRDefault="009B5495" w:rsidP="009B549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0"/>
      </w:tblGrid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0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</w:t>
            </w:r>
            <w:r w:rsidRPr="001663A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9B5495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9B5495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9B5495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9B5495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9B5495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задач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9B5495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9B5495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9B5495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9B5495" w:rsidRPr="001663A5" w:rsidRDefault="009B5495" w:rsidP="009B5495">
      <w:pPr>
        <w:spacing w:after="0"/>
        <w:ind w:left="120"/>
        <w:rPr>
          <w:lang w:val="ru-RU"/>
        </w:rPr>
      </w:pPr>
    </w:p>
    <w:p w:rsidR="009B5495" w:rsidRDefault="009B5495" w:rsidP="009B54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9B5495" w:rsidRDefault="009B5495" w:rsidP="009B549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0"/>
      </w:tblGrid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0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</w:t>
            </w: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образовательной программы основного общего образования 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научного стиля речи, перечислять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9B5495" w:rsidRDefault="009B5495" w:rsidP="009B5495">
      <w:pPr>
        <w:spacing w:after="0"/>
        <w:ind w:left="120"/>
      </w:pPr>
    </w:p>
    <w:p w:rsidR="009B5495" w:rsidRDefault="009B5495" w:rsidP="009B54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B5495" w:rsidRDefault="009B5495" w:rsidP="009B5495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62"/>
        <w:gridCol w:w="7457"/>
      </w:tblGrid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243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публицистического стиля (в том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9B5495" w:rsidRPr="00DB2188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Употреблять предлоги, союзы и частицы в речи в соответствии с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значением и стилистическими особенностями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9B5495" w:rsidRPr="001D5CD1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9B5495" w:rsidRPr="001D5CD1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9B5495" w:rsidRPr="001D5CD1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9B5495" w:rsidRPr="001D5CD1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9B5495" w:rsidRPr="001D5CD1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9B5495" w:rsidRPr="001D5CD1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9B549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9B5495" w:rsidRPr="001D5CD1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9B5495" w:rsidRPr="001663A5" w:rsidTr="00411C1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9B5495" w:rsidRPr="001663A5" w:rsidRDefault="009B5495" w:rsidP="009B5495">
      <w:pPr>
        <w:spacing w:after="0"/>
        <w:ind w:left="120"/>
        <w:rPr>
          <w:lang w:val="ru-RU"/>
        </w:rPr>
      </w:pPr>
    </w:p>
    <w:p w:rsidR="009B5495" w:rsidRDefault="009B5495" w:rsidP="009B54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B5495" w:rsidRDefault="009B5495" w:rsidP="009B549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0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9B5495" w:rsidRPr="001D5CD1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9B5495" w:rsidRPr="001D5CD1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9B5495" w:rsidRPr="001D5CD1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9B5495" w:rsidRPr="001D5CD1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9B5495" w:rsidRPr="001D5CD1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простые неосложнённые предложения, в том числе предложения с неоднородными определениями; простые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9B5495" w:rsidRPr="001D5CD1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9B5495" w:rsidRPr="001D5CD1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и, или... или, либo... либo, ни... ни, тo...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тo)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9B549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9B5495" w:rsidRPr="001663A5" w:rsidRDefault="009B5495" w:rsidP="009B5495">
      <w:pPr>
        <w:spacing w:after="0"/>
        <w:ind w:left="120"/>
        <w:rPr>
          <w:lang w:val="ru-RU"/>
        </w:rPr>
      </w:pPr>
    </w:p>
    <w:p w:rsidR="009B5495" w:rsidRDefault="009B5495" w:rsidP="009B54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B5495" w:rsidRDefault="009B5495" w:rsidP="009B549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44"/>
        <w:gridCol w:w="7719"/>
      </w:tblGrid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66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полилогическом общении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9B5495" w:rsidRPr="001D5CD1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9B549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9B5495" w:rsidRPr="001D5CD1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250 слов с учётом стиля и жанра сочинения, характера темы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9B549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9B5495" w:rsidRPr="001D5CD1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9B549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9B549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9B549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9B549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цитировать и применять разные способы включения цитат в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высказывание</w:t>
            </w:r>
          </w:p>
        </w:tc>
      </w:tr>
      <w:tr w:rsidR="009B549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9B5495" w:rsidRPr="001663A5" w:rsidTr="00411C1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9B5495" w:rsidRPr="001663A5" w:rsidRDefault="009B5495" w:rsidP="009B5495">
      <w:pPr>
        <w:spacing w:after="0"/>
        <w:ind w:left="120"/>
        <w:rPr>
          <w:lang w:val="ru-RU"/>
        </w:rPr>
      </w:pPr>
    </w:p>
    <w:p w:rsidR="009B5495" w:rsidRPr="001663A5" w:rsidRDefault="009B5495" w:rsidP="009B5495">
      <w:pPr>
        <w:rPr>
          <w:lang w:val="ru-RU"/>
        </w:rPr>
        <w:sectPr w:rsidR="009B5495" w:rsidRPr="001663A5">
          <w:pgSz w:w="11906" w:h="16383"/>
          <w:pgMar w:top="1134" w:right="850" w:bottom="1134" w:left="1701" w:header="720" w:footer="720" w:gutter="0"/>
          <w:cols w:space="720"/>
        </w:sectPr>
      </w:pPr>
    </w:p>
    <w:p w:rsidR="009B5495" w:rsidRDefault="009B5495" w:rsidP="009B5495">
      <w:pPr>
        <w:spacing w:before="199" w:after="199"/>
        <w:ind w:left="120"/>
      </w:pPr>
      <w:bookmarkStart w:id="7" w:name="block-6590320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B5495" w:rsidRDefault="009B5495" w:rsidP="009B5495">
      <w:pPr>
        <w:spacing w:before="199" w:after="199"/>
        <w:ind w:left="120"/>
      </w:pPr>
    </w:p>
    <w:p w:rsidR="009B5495" w:rsidRDefault="009B5495" w:rsidP="009B54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B5495" w:rsidRDefault="009B5495" w:rsidP="009B549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8506"/>
      </w:tblGrid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(повествовательные,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вопросительные, побудительные)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9B5495" w:rsidRPr="001D5CD1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9B549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9B5495" w:rsidRPr="001663A5" w:rsidRDefault="009B5495" w:rsidP="009B5495">
      <w:pPr>
        <w:spacing w:after="0"/>
        <w:ind w:left="120"/>
        <w:rPr>
          <w:lang w:val="ru-RU"/>
        </w:rPr>
      </w:pPr>
    </w:p>
    <w:p w:rsidR="009B5495" w:rsidRDefault="009B5495" w:rsidP="009B5495">
      <w:pPr>
        <w:spacing w:before="199" w:after="199"/>
        <w:ind w:left="120"/>
      </w:pPr>
      <w:r w:rsidRPr="001663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9B5495" w:rsidRDefault="009B5495" w:rsidP="009B549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8565"/>
      </w:tblGrid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Монолог-описание, монолог-повествование, монолог-рассуждение;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на лингвистическую тему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9B5495" w:rsidRPr="001D5CD1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9B5495" w:rsidRPr="001D5CD1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9B5495" w:rsidRPr="001D5CD1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9B5495" w:rsidRPr="001D5CD1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9B5495" w:rsidRPr="001D5CD1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9B5495" w:rsidRPr="001D5CD1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9B5495" w:rsidRPr="001D5CD1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9B5495" w:rsidRPr="001D5CD1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9B5495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9B5495" w:rsidRPr="001D5CD1" w:rsidTr="00411C1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9B5495" w:rsidRPr="001663A5" w:rsidRDefault="009B5495" w:rsidP="009B5495">
      <w:pPr>
        <w:spacing w:after="0"/>
        <w:ind w:left="120"/>
        <w:rPr>
          <w:lang w:val="ru-RU"/>
        </w:rPr>
      </w:pPr>
    </w:p>
    <w:p w:rsidR="009B5495" w:rsidRDefault="009B5495" w:rsidP="009B54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B5495" w:rsidRDefault="009B5495" w:rsidP="009B5495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8291"/>
      </w:tblGrid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9B5495" w:rsidRPr="001D5CD1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9B5495" w:rsidRPr="001D5CD1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9B5495" w:rsidRPr="001D5CD1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9B5495" w:rsidRPr="001D5CD1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9B5495" w:rsidRPr="001D5CD1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9B5495" w:rsidRPr="001D5CD1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9B5495" w:rsidRPr="001D5CD1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9B5495" w:rsidRPr="001D5CD1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9B5495" w:rsidRPr="001D5CD1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9B5495" w:rsidRPr="001D5CD1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9B5495" w:rsidRPr="001D5CD1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9B5495" w:rsidRPr="001663A5" w:rsidRDefault="009B5495" w:rsidP="009B5495">
      <w:pPr>
        <w:spacing w:after="0"/>
        <w:ind w:left="120"/>
        <w:rPr>
          <w:lang w:val="ru-RU"/>
        </w:rPr>
      </w:pPr>
    </w:p>
    <w:p w:rsidR="009B5495" w:rsidRDefault="009B5495" w:rsidP="009B54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B5495" w:rsidRDefault="009B5495" w:rsidP="009B549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6"/>
        <w:gridCol w:w="8507"/>
      </w:tblGrid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9B5495" w:rsidRPr="001D5CD1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 (обособленные определения,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обособленные приложения, обособленные обстоятельства, обособленные дополнения)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9B5495" w:rsidRPr="001D5CD1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9B5495" w:rsidRPr="001D5CD1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9B5495" w:rsidRPr="001D5CD1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9B5495" w:rsidRPr="001D5CD1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однородными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связанными попарно, с помощью повторяющихся союзов (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9B5495" w:rsidRPr="001663A5" w:rsidRDefault="009B5495" w:rsidP="009B5495">
      <w:pPr>
        <w:spacing w:after="0"/>
        <w:ind w:left="120"/>
        <w:rPr>
          <w:lang w:val="ru-RU"/>
        </w:rPr>
      </w:pPr>
    </w:p>
    <w:p w:rsidR="009B5495" w:rsidRDefault="009B5495" w:rsidP="009B54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B5495" w:rsidRDefault="009B5495" w:rsidP="009B549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4"/>
        <w:gridCol w:w="8509"/>
      </w:tblGrid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9B5495" w:rsidRPr="001D5CD1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практике при создании устных и письменных высказываний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B5495" w:rsidRPr="001D5CD1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9B5495" w:rsidRPr="001D5CD1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9B5495" w:rsidRPr="001D5CD1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сложноподчинённых предложений по характеру смысловых отношений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9B5495" w:rsidRPr="001D5CD1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9B549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9B5495" w:rsidRPr="001663A5" w:rsidRDefault="009B5495" w:rsidP="009B5495">
      <w:pPr>
        <w:rPr>
          <w:lang w:val="ru-RU"/>
        </w:rPr>
        <w:sectPr w:rsidR="009B5495" w:rsidRPr="001663A5">
          <w:pgSz w:w="11906" w:h="16383"/>
          <w:pgMar w:top="1134" w:right="850" w:bottom="1134" w:left="1701" w:header="720" w:footer="720" w:gutter="0"/>
          <w:cols w:space="720"/>
        </w:sectPr>
      </w:pPr>
    </w:p>
    <w:p w:rsidR="009B5495" w:rsidRPr="001663A5" w:rsidRDefault="009B5495" w:rsidP="009B5495">
      <w:pPr>
        <w:spacing w:before="199" w:after="199" w:line="336" w:lineRule="auto"/>
        <w:ind w:left="120"/>
        <w:rPr>
          <w:lang w:val="ru-RU"/>
        </w:rPr>
      </w:pPr>
      <w:bookmarkStart w:id="8" w:name="block-65903206"/>
      <w:bookmarkEnd w:id="7"/>
      <w:r w:rsidRPr="001663A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9B5495" w:rsidRPr="001663A5" w:rsidRDefault="009B5495" w:rsidP="009B5495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9B5495" w:rsidRPr="001663A5" w:rsidTr="00411C15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rPr>
                <w:lang w:val="ru-RU"/>
              </w:rPr>
            </w:pPr>
            <w:r w:rsidRPr="001663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9B5495" w:rsidRPr="001D5CD1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 оценивание собственных и чужих письменных и устных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1663A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9B5495" w:rsidRPr="001D5CD1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9B5495" w:rsidRPr="001D5CD1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9B5495" w:rsidRPr="001D5CD1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9B5495" w:rsidRPr="001D5CD1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9B5495" w:rsidRPr="001D5CD1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9B5495" w:rsidRPr="001663A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9B5495" w:rsidRP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9B5495" w:rsidRP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9B5495" w:rsidRP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9B5495" w:rsidRP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9B5495" w:rsidRP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9B5495" w:rsidRP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9B5495" w:rsidRP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9B5495" w:rsidRP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9B5495" w:rsidRP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9B5495" w:rsidRP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9B5495" w:rsidRPr="001663A5" w:rsidRDefault="009B5495" w:rsidP="009B5495">
      <w:pPr>
        <w:spacing w:after="0" w:line="336" w:lineRule="auto"/>
        <w:ind w:left="120"/>
        <w:jc w:val="right"/>
        <w:rPr>
          <w:lang w:val="ru-RU"/>
        </w:rPr>
      </w:pPr>
    </w:p>
    <w:p w:rsidR="009B5495" w:rsidRPr="001663A5" w:rsidRDefault="009B5495" w:rsidP="009B5495">
      <w:pPr>
        <w:rPr>
          <w:lang w:val="ru-RU"/>
        </w:rPr>
        <w:sectPr w:rsidR="009B5495" w:rsidRPr="001663A5">
          <w:pgSz w:w="11906" w:h="16383"/>
          <w:pgMar w:top="1134" w:right="850" w:bottom="1134" w:left="1701" w:header="720" w:footer="720" w:gutter="0"/>
          <w:cols w:space="720"/>
        </w:sectPr>
      </w:pPr>
    </w:p>
    <w:p w:rsidR="009B5495" w:rsidRPr="001663A5" w:rsidRDefault="009B5495" w:rsidP="009B5495">
      <w:pPr>
        <w:spacing w:before="199" w:after="199"/>
        <w:ind w:left="120"/>
        <w:rPr>
          <w:lang w:val="ru-RU"/>
        </w:rPr>
      </w:pPr>
      <w:bookmarkStart w:id="9" w:name="block-65903207"/>
      <w:bookmarkEnd w:id="8"/>
      <w:r w:rsidRPr="001663A5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РУССКОМУ ЯЗЫКУ</w:t>
      </w:r>
    </w:p>
    <w:p w:rsidR="009B5495" w:rsidRPr="001663A5" w:rsidRDefault="009B5495" w:rsidP="009B5495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8500"/>
      </w:tblGrid>
      <w:tr w:rsidR="009B5495" w:rsidTr="00411C15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</w:pPr>
            <w:r w:rsidRPr="001663A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сложноподчинённом предложении. Главная и придаточная части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9B5495" w:rsidRPr="001663A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окраской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1663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Нормы постановки </w:t>
            </w: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знаков препинания в сложных предложениях (обобщение)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9B5495" w:rsidRPr="009B5495" w:rsidTr="00411C1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Default="009B5495" w:rsidP="00411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B5495" w:rsidRPr="001663A5" w:rsidRDefault="009B5495" w:rsidP="00411C15">
            <w:pPr>
              <w:spacing w:after="0"/>
              <w:ind w:left="135"/>
              <w:jc w:val="both"/>
              <w:rPr>
                <w:lang w:val="ru-RU"/>
              </w:rPr>
            </w:pPr>
            <w:r w:rsidRPr="001663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9B5495" w:rsidRPr="001663A5" w:rsidRDefault="009B5495" w:rsidP="009B5495">
      <w:pPr>
        <w:rPr>
          <w:lang w:val="ru-RU"/>
        </w:rPr>
        <w:sectPr w:rsidR="009B5495" w:rsidRPr="001663A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2324DD" w:rsidRPr="001663A5" w:rsidRDefault="002324DD">
      <w:pPr>
        <w:rPr>
          <w:lang w:val="ru-RU"/>
        </w:rPr>
        <w:sectPr w:rsidR="002324DD" w:rsidRPr="001663A5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D5255A" w:rsidRPr="001663A5" w:rsidRDefault="00D5255A">
      <w:pPr>
        <w:rPr>
          <w:lang w:val="ru-RU"/>
        </w:rPr>
      </w:pPr>
    </w:p>
    <w:sectPr w:rsidR="00D5255A" w:rsidRPr="001663A5" w:rsidSect="002324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2324DD"/>
    <w:rsid w:val="001663A5"/>
    <w:rsid w:val="001D5CD1"/>
    <w:rsid w:val="00211D4F"/>
    <w:rsid w:val="002324DD"/>
    <w:rsid w:val="00386112"/>
    <w:rsid w:val="003C6F06"/>
    <w:rsid w:val="005D77F3"/>
    <w:rsid w:val="006F3FC8"/>
    <w:rsid w:val="007B004F"/>
    <w:rsid w:val="009143FD"/>
    <w:rsid w:val="009B5495"/>
    <w:rsid w:val="00B93343"/>
    <w:rsid w:val="00D5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24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24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F3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3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7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142</Pages>
  <Words>36222</Words>
  <Characters>206471</Characters>
  <Application>Microsoft Office Word</Application>
  <DocSecurity>0</DocSecurity>
  <Lines>1720</Lines>
  <Paragraphs>484</Paragraphs>
  <ScaleCrop>false</ScaleCrop>
  <Company/>
  <LinksUpToDate>false</LinksUpToDate>
  <CharactersWithSpaces>242209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2025-09-17T09:01:00Z</cp:lastPrinted>
  <dcterms:created xsi:type="dcterms:W3CDTF">2025-09-05T08:48:00Z</dcterms:created>
  <dcterms:modified xsi:type="dcterms:W3CDTF">2025-09-23T14:04:00Z</dcterms:modified>
</cp:coreProperties>
</file>